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CCF" w:rsidRDefault="00FA5CCF" w:rsidP="002E3915">
      <w:pPr>
        <w:jc w:val="center"/>
      </w:pPr>
    </w:p>
    <w:p w:rsidR="002E3915" w:rsidRDefault="002E3915" w:rsidP="002E3915">
      <w:pPr>
        <w:jc w:val="center"/>
      </w:pPr>
      <w:r>
        <w:rPr>
          <w:rFonts w:hint="eastAsia"/>
        </w:rPr>
        <w:t>内蒙古</w:t>
      </w:r>
      <w:r>
        <w:t>师范大学数学建模竞赛赛题</w:t>
      </w:r>
      <w:r>
        <w:rPr>
          <w:rFonts w:hint="eastAsia"/>
        </w:rPr>
        <w:t>A</w:t>
      </w:r>
    </w:p>
    <w:p w:rsidR="00FA5CCF" w:rsidRDefault="00FA5CCF" w:rsidP="002E3915">
      <w:pPr>
        <w:jc w:val="center"/>
      </w:pPr>
    </w:p>
    <w:p w:rsidR="002E3915" w:rsidRDefault="002E3915" w:rsidP="002E3915">
      <w:pPr>
        <w:jc w:val="center"/>
        <w:rPr>
          <w:rFonts w:hint="eastAsia"/>
        </w:rPr>
      </w:pPr>
    </w:p>
    <w:p w:rsidR="00940C91" w:rsidRDefault="0083012C" w:rsidP="002E3915">
      <w:pPr>
        <w:jc w:val="center"/>
        <w:rPr>
          <w:rFonts w:ascii="黑体" w:eastAsia="黑体" w:hAnsi="黑体"/>
          <w:sz w:val="36"/>
          <w:szCs w:val="48"/>
        </w:rPr>
      </w:pPr>
      <w:bookmarkStart w:id="0" w:name="OLE_LINK2"/>
      <w:r w:rsidRPr="00FA5CCF">
        <w:rPr>
          <w:rFonts w:ascii="黑体" w:eastAsia="黑体" w:hAnsi="黑体" w:hint="eastAsia"/>
          <w:sz w:val="36"/>
          <w:szCs w:val="48"/>
        </w:rPr>
        <w:t>地方</w:t>
      </w:r>
      <w:r w:rsidR="002E3915" w:rsidRPr="00FA5CCF">
        <w:rPr>
          <w:rFonts w:ascii="黑体" w:eastAsia="黑体" w:hAnsi="黑体" w:hint="eastAsia"/>
          <w:sz w:val="36"/>
          <w:szCs w:val="48"/>
        </w:rPr>
        <w:t>政府</w:t>
      </w:r>
      <w:r w:rsidR="008C094B" w:rsidRPr="00FA5CCF">
        <w:rPr>
          <w:rFonts w:ascii="黑体" w:eastAsia="黑体" w:hAnsi="黑体"/>
          <w:sz w:val="36"/>
          <w:szCs w:val="48"/>
        </w:rPr>
        <w:t>投资</w:t>
      </w:r>
      <w:r w:rsidR="008C094B" w:rsidRPr="00FA5CCF">
        <w:rPr>
          <w:rFonts w:ascii="黑体" w:eastAsia="黑体" w:hAnsi="黑体" w:hint="eastAsia"/>
          <w:sz w:val="36"/>
          <w:szCs w:val="48"/>
        </w:rPr>
        <w:t>效应</w:t>
      </w:r>
      <w:r w:rsidR="00FA5CCF" w:rsidRPr="00FA5CCF">
        <w:rPr>
          <w:rFonts w:ascii="黑体" w:eastAsia="黑体" w:hAnsi="黑体" w:hint="eastAsia"/>
          <w:sz w:val="36"/>
          <w:szCs w:val="48"/>
        </w:rPr>
        <w:t>分析</w:t>
      </w:r>
    </w:p>
    <w:p w:rsidR="00FA5CCF" w:rsidRPr="00FA5CCF" w:rsidRDefault="00FA5CCF" w:rsidP="002E3915">
      <w:pPr>
        <w:jc w:val="center"/>
        <w:rPr>
          <w:rFonts w:ascii="黑体" w:eastAsia="黑体" w:hAnsi="黑体" w:hint="eastAsia"/>
          <w:sz w:val="36"/>
          <w:szCs w:val="48"/>
        </w:rPr>
      </w:pPr>
    </w:p>
    <w:bookmarkEnd w:id="0"/>
    <w:p w:rsidR="002E3915" w:rsidRDefault="002E3915"/>
    <w:p w:rsidR="0083012C" w:rsidRPr="0019049C" w:rsidRDefault="0083012C" w:rsidP="0019049C">
      <w:pPr>
        <w:ind w:firstLineChars="202" w:firstLine="566"/>
        <w:rPr>
          <w:rFonts w:hint="eastAsia"/>
          <w:sz w:val="28"/>
        </w:rPr>
      </w:pPr>
      <w:r w:rsidRPr="0019049C">
        <w:rPr>
          <w:rFonts w:hint="eastAsia"/>
          <w:sz w:val="28"/>
        </w:rPr>
        <w:t>政府</w:t>
      </w:r>
      <w:r w:rsidRPr="0019049C">
        <w:rPr>
          <w:sz w:val="28"/>
        </w:rPr>
        <w:t>投资是国家宏观经济调控的必要手段，</w:t>
      </w:r>
      <w:r w:rsidRPr="0019049C">
        <w:rPr>
          <w:rFonts w:hint="eastAsia"/>
          <w:sz w:val="28"/>
        </w:rPr>
        <w:t>在</w:t>
      </w:r>
      <w:r w:rsidRPr="0019049C">
        <w:rPr>
          <w:sz w:val="28"/>
        </w:rPr>
        <w:t>社会投资和资源配置中起重要的宏观导向作用。</w:t>
      </w:r>
      <w:r w:rsidR="008C094B" w:rsidRPr="0019049C">
        <w:rPr>
          <w:rFonts w:hint="eastAsia"/>
          <w:sz w:val="28"/>
        </w:rPr>
        <w:t>某</w:t>
      </w:r>
      <w:r w:rsidR="008C094B" w:rsidRPr="0019049C">
        <w:rPr>
          <w:sz w:val="28"/>
        </w:rPr>
        <w:t>省政府</w:t>
      </w:r>
      <w:r w:rsidR="008C094B" w:rsidRPr="0019049C">
        <w:rPr>
          <w:rFonts w:hint="eastAsia"/>
          <w:sz w:val="28"/>
        </w:rPr>
        <w:t>计划</w:t>
      </w:r>
      <w:r w:rsidR="008C094B" w:rsidRPr="0019049C">
        <w:rPr>
          <w:sz w:val="28"/>
        </w:rPr>
        <w:t>投资</w:t>
      </w:r>
      <w:r w:rsidR="008C094B" w:rsidRPr="0019049C">
        <w:rPr>
          <w:sz w:val="28"/>
        </w:rPr>
        <w:t>m</w:t>
      </w:r>
      <w:r w:rsidR="008C094B" w:rsidRPr="0019049C">
        <w:rPr>
          <w:sz w:val="28"/>
        </w:rPr>
        <w:t>亿元</w:t>
      </w:r>
      <w:r w:rsidR="008C094B" w:rsidRPr="0019049C">
        <w:rPr>
          <w:rFonts w:hint="eastAsia"/>
          <w:sz w:val="28"/>
        </w:rPr>
        <w:t>刺激</w:t>
      </w:r>
      <w:r w:rsidR="008C094B" w:rsidRPr="0019049C">
        <w:rPr>
          <w:sz w:val="28"/>
        </w:rPr>
        <w:t>经济拉动全省</w:t>
      </w:r>
      <w:r w:rsidR="008C094B" w:rsidRPr="0019049C">
        <w:rPr>
          <w:sz w:val="28"/>
        </w:rPr>
        <w:t>GDP</w:t>
      </w:r>
      <w:r w:rsidR="008C094B" w:rsidRPr="0019049C">
        <w:rPr>
          <w:rFonts w:hint="eastAsia"/>
          <w:sz w:val="28"/>
        </w:rPr>
        <w:t>总值。</w:t>
      </w:r>
      <w:r w:rsidR="0019049C">
        <w:rPr>
          <w:rFonts w:hint="eastAsia"/>
          <w:sz w:val="28"/>
        </w:rPr>
        <w:t>根据</w:t>
      </w:r>
      <w:r w:rsidR="0019049C">
        <w:rPr>
          <w:sz w:val="28"/>
        </w:rPr>
        <w:t>附件</w:t>
      </w:r>
      <w:r w:rsidR="0019049C">
        <w:rPr>
          <w:sz w:val="28"/>
        </w:rPr>
        <w:t>1</w:t>
      </w:r>
      <w:r w:rsidR="0019049C">
        <w:rPr>
          <w:sz w:val="28"/>
        </w:rPr>
        <w:t>给出的投入产出表，</w:t>
      </w:r>
      <w:r w:rsidR="0019049C">
        <w:rPr>
          <w:rFonts w:hint="eastAsia"/>
          <w:sz w:val="28"/>
        </w:rPr>
        <w:t>建立</w:t>
      </w:r>
      <w:r w:rsidR="0019049C">
        <w:rPr>
          <w:sz w:val="28"/>
        </w:rPr>
        <w:t>数学模型</w:t>
      </w:r>
      <w:r w:rsidR="0019049C" w:rsidRPr="0019049C">
        <w:rPr>
          <w:rFonts w:hint="eastAsia"/>
          <w:sz w:val="28"/>
        </w:rPr>
        <w:t>分析</w:t>
      </w:r>
      <w:r w:rsidR="0019049C" w:rsidRPr="0019049C">
        <w:rPr>
          <w:rFonts w:hint="eastAsia"/>
          <w:sz w:val="28"/>
        </w:rPr>
        <w:t>政府在各部门等额投资</w:t>
      </w:r>
      <w:r w:rsidR="0019049C" w:rsidRPr="0019049C">
        <w:rPr>
          <w:rFonts w:hint="eastAsia"/>
          <w:sz w:val="28"/>
        </w:rPr>
        <w:t>对增加值的</w:t>
      </w:r>
      <w:r w:rsidR="0019049C" w:rsidRPr="0019049C">
        <w:rPr>
          <w:rFonts w:hint="eastAsia"/>
          <w:sz w:val="28"/>
        </w:rPr>
        <w:t>拉动效果</w:t>
      </w:r>
      <w:r w:rsidR="0019049C" w:rsidRPr="0019049C">
        <w:rPr>
          <w:rFonts w:hint="eastAsia"/>
          <w:sz w:val="28"/>
        </w:rPr>
        <w:t>或</w:t>
      </w:r>
      <w:r w:rsidR="0019049C" w:rsidRPr="0019049C">
        <w:rPr>
          <w:sz w:val="28"/>
        </w:rPr>
        <w:t>波及效果</w:t>
      </w:r>
      <w:r w:rsidR="00D262CA">
        <w:rPr>
          <w:rFonts w:hint="eastAsia"/>
          <w:sz w:val="28"/>
        </w:rPr>
        <w:t>等</w:t>
      </w:r>
      <w:r w:rsidR="00D262CA">
        <w:rPr>
          <w:sz w:val="28"/>
        </w:rPr>
        <w:t>影响</w:t>
      </w:r>
      <w:bookmarkStart w:id="1" w:name="_GoBack"/>
      <w:bookmarkEnd w:id="1"/>
      <w:r w:rsidR="0019049C" w:rsidRPr="0019049C">
        <w:rPr>
          <w:rFonts w:hint="eastAsia"/>
          <w:sz w:val="28"/>
        </w:rPr>
        <w:t>，</w:t>
      </w:r>
      <w:r w:rsidR="0019049C" w:rsidRPr="0019049C">
        <w:rPr>
          <w:sz w:val="28"/>
        </w:rPr>
        <w:t>给该省管理部门</w:t>
      </w:r>
      <w:r w:rsidR="0019049C" w:rsidRPr="0019049C">
        <w:rPr>
          <w:rFonts w:hint="eastAsia"/>
          <w:sz w:val="28"/>
        </w:rPr>
        <w:t>提供</w:t>
      </w:r>
      <w:r w:rsidR="0019049C">
        <w:rPr>
          <w:rFonts w:hint="eastAsia"/>
          <w:sz w:val="28"/>
        </w:rPr>
        <w:t>可参考</w:t>
      </w:r>
      <w:r w:rsidR="0019049C">
        <w:rPr>
          <w:sz w:val="28"/>
        </w:rPr>
        <w:t>的</w:t>
      </w:r>
      <w:r w:rsidR="0019049C" w:rsidRPr="0019049C">
        <w:rPr>
          <w:rFonts w:hint="eastAsia"/>
          <w:sz w:val="28"/>
        </w:rPr>
        <w:t>资</w:t>
      </w:r>
      <w:r w:rsidR="0019049C" w:rsidRPr="0019049C">
        <w:rPr>
          <w:sz w:val="28"/>
        </w:rPr>
        <w:t>方案</w:t>
      </w:r>
      <w:r w:rsidR="0019049C" w:rsidRPr="0019049C">
        <w:rPr>
          <w:rFonts w:hint="eastAsia"/>
          <w:sz w:val="28"/>
        </w:rPr>
        <w:t>。</w:t>
      </w:r>
    </w:p>
    <w:p w:rsidR="0019049C" w:rsidRPr="0019049C" w:rsidRDefault="0019049C" w:rsidP="0019049C">
      <w:pPr>
        <w:ind w:firstLineChars="202" w:firstLine="566"/>
        <w:rPr>
          <w:rFonts w:hint="eastAsia"/>
          <w:sz w:val="28"/>
        </w:rPr>
      </w:pPr>
      <w:r>
        <w:rPr>
          <w:rFonts w:hint="eastAsia"/>
          <w:sz w:val="28"/>
        </w:rPr>
        <w:t>附件</w:t>
      </w:r>
      <w:r>
        <w:rPr>
          <w:sz w:val="28"/>
        </w:rPr>
        <w:t>1</w:t>
      </w:r>
      <w:r>
        <w:rPr>
          <w:rFonts w:hint="eastAsia"/>
          <w:sz w:val="28"/>
        </w:rPr>
        <w:t>：</w:t>
      </w:r>
      <w:r>
        <w:rPr>
          <w:sz w:val="28"/>
        </w:rPr>
        <w:t>该省</w:t>
      </w:r>
      <w:r>
        <w:rPr>
          <w:sz w:val="28"/>
        </w:rPr>
        <w:t>2012</w:t>
      </w:r>
      <w:r>
        <w:rPr>
          <w:sz w:val="28"/>
        </w:rPr>
        <w:t>年的投入产出表</w:t>
      </w:r>
      <w:r>
        <w:rPr>
          <w:rFonts w:hint="eastAsia"/>
          <w:sz w:val="28"/>
        </w:rPr>
        <w:t>；</w:t>
      </w:r>
    </w:p>
    <w:sectPr w:rsidR="0019049C" w:rsidRPr="001904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915"/>
    <w:rsid w:val="0019049C"/>
    <w:rsid w:val="002C0D80"/>
    <w:rsid w:val="002E3915"/>
    <w:rsid w:val="00527ADE"/>
    <w:rsid w:val="007F1348"/>
    <w:rsid w:val="0083012C"/>
    <w:rsid w:val="008C094B"/>
    <w:rsid w:val="00D262CA"/>
    <w:rsid w:val="00FA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A002EE-40CC-447D-B1D0-62F09B2BC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8"/>
        <w:lang w:val="en-US" w:eastAsia="zh-CN" w:bidi="mn-Mong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7F1348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44"/>
      <w:szCs w:val="4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F1348"/>
    <w:rPr>
      <w:b/>
      <w:bCs/>
      <w:kern w:val="44"/>
      <w:sz w:val="44"/>
      <w:szCs w:val="4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萨和雅</dc:creator>
  <cp:keywords/>
  <dc:description/>
  <cp:lastModifiedBy>萨和雅</cp:lastModifiedBy>
  <cp:revision>4</cp:revision>
  <dcterms:created xsi:type="dcterms:W3CDTF">2017-06-22T13:41:00Z</dcterms:created>
  <dcterms:modified xsi:type="dcterms:W3CDTF">2017-06-22T14:36:00Z</dcterms:modified>
</cp:coreProperties>
</file>